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 xml:space="preserve">Парадокс: </w:t>
      </w:r>
      <w:r>
        <w:rPr>
          <w:rStyle w:val="a4"/>
          <w:rFonts w:ascii="Trebuchet MS" w:hAnsi="Trebuchet MS"/>
          <w:color w:val="365854"/>
        </w:rPr>
        <w:t>семейная жизнь,</w:t>
      </w:r>
      <w:r>
        <w:rPr>
          <w:rFonts w:ascii="Trebuchet MS" w:hAnsi="Trebuchet MS"/>
          <w:color w:val="365854"/>
        </w:rPr>
        <w:t xml:space="preserve"> которая вполне устраивает женщин, иногда абсолютно не устраивает мужчин. Сами того не сознавая, мы порой отталкиваем от себя вторую половинку.</w:t>
      </w:r>
    </w:p>
    <w:p w:rsidR="00654899" w:rsidRDefault="00654899" w:rsidP="00654899">
      <w:pPr>
        <w:pStyle w:val="a3"/>
      </w:pPr>
      <w:r>
        <w:rPr>
          <w:rStyle w:val="a4"/>
          <w:rFonts w:ascii="Trebuchet MS" w:hAnsi="Trebuchet MS"/>
          <w:color w:val="365854"/>
        </w:rPr>
        <w:t>Причины ухода глазами мужчин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>- Обижается и молчит длительное время, видимо хочет, чтобы я догадался, что я сделал неправильно. На малейшие попытки узнать, что не так, гордо, нехотя отвечает, давая понять свою неприязнь мне, ну и традиционно, вводит сексуальное вето.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 xml:space="preserve">- Ведет себя однообразно - всегда одинаково, сначала превращается в приторно заботливую, потом в контролирующую, затем теряется </w:t>
      </w:r>
      <w:r>
        <w:rPr>
          <w:rStyle w:val="a4"/>
          <w:rFonts w:ascii="Trebuchet MS" w:hAnsi="Trebuchet MS"/>
          <w:color w:val="365854"/>
        </w:rPr>
        <w:t>женственность</w:t>
      </w:r>
      <w:r>
        <w:rPr>
          <w:rFonts w:ascii="Trebuchet MS" w:hAnsi="Trebuchet MS"/>
          <w:color w:val="365854"/>
        </w:rPr>
        <w:t>, нежность, потом начинает проявляться «мама».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>- Постоянно ведет разговоры ни о чем: «</w:t>
      </w:r>
      <w:r>
        <w:rPr>
          <w:rStyle w:val="a4"/>
          <w:rFonts w:ascii="Trebuchet MS" w:hAnsi="Trebuchet MS"/>
          <w:color w:val="365854"/>
        </w:rPr>
        <w:t>А ты меня любишь</w:t>
      </w:r>
      <w:r>
        <w:rPr>
          <w:rFonts w:ascii="Trebuchet MS" w:hAnsi="Trebuchet MS"/>
          <w:color w:val="365854"/>
        </w:rPr>
        <w:t>? Ты меня не любишь. Ты меня уже не так любишь, как раньше». Как будто других тем для беседы нет.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>- Слишком меня любит, она душит меня своей любовью, стала выглядеть хуже, и в глазах что-то такое жалостливое.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 xml:space="preserve">- Считает, что я должен понимать, угадывать, терпеть нытье, </w:t>
      </w:r>
      <w:proofErr w:type="spellStart"/>
      <w:r>
        <w:rPr>
          <w:rFonts w:ascii="Trebuchet MS" w:hAnsi="Trebuchet MS"/>
          <w:color w:val="365854"/>
        </w:rPr>
        <w:t>неухоженность</w:t>
      </w:r>
      <w:proofErr w:type="spellEnd"/>
      <w:r>
        <w:rPr>
          <w:rFonts w:ascii="Trebuchet MS" w:hAnsi="Trebuchet MS"/>
          <w:color w:val="365854"/>
        </w:rPr>
        <w:t>.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 xml:space="preserve">- Вдруг начала изображать </w:t>
      </w:r>
      <w:proofErr w:type="spellStart"/>
      <w:r>
        <w:rPr>
          <w:rFonts w:ascii="Trebuchet MS" w:hAnsi="Trebuchet MS"/>
          <w:color w:val="365854"/>
        </w:rPr>
        <w:t>женщину-стерву</w:t>
      </w:r>
      <w:proofErr w:type="spellEnd"/>
      <w:r>
        <w:rPr>
          <w:rFonts w:ascii="Trebuchet MS" w:hAnsi="Trebuchet MS"/>
          <w:color w:val="365854"/>
        </w:rPr>
        <w:t>, хотя таковой не является. Видимо копирует какую-то подругу или начиталась чего-то об этом.</w:t>
      </w:r>
    </w:p>
    <w:p w:rsidR="00654899" w:rsidRDefault="00654899" w:rsidP="00654899">
      <w:pPr>
        <w:pStyle w:val="a3"/>
      </w:pPr>
      <w:r>
        <w:rPr>
          <w:rStyle w:val="a4"/>
          <w:rFonts w:ascii="Trebuchet MS" w:hAnsi="Trebuchet MS"/>
          <w:color w:val="365854"/>
        </w:rPr>
        <w:t>Что убило любовь?</w:t>
      </w:r>
    </w:p>
    <w:p w:rsidR="00654899" w:rsidRDefault="00654899" w:rsidP="00654899">
      <w:pPr>
        <w:pStyle w:val="a3"/>
      </w:pPr>
      <w:r>
        <w:rPr>
          <w:rStyle w:val="a4"/>
          <w:rFonts w:ascii="Trebuchet MS" w:hAnsi="Trebuchet MS"/>
          <w:color w:val="365854"/>
        </w:rPr>
        <w:t>Потеря индивидуальности</w:t>
      </w:r>
      <w:r>
        <w:br/>
      </w:r>
      <w:r>
        <w:rPr>
          <w:rFonts w:ascii="Trebuchet MS" w:hAnsi="Trebuchet MS"/>
          <w:color w:val="365854"/>
        </w:rPr>
        <w:t>Отсюда приобретение искусственных не свойственных ролей</w:t>
      </w:r>
      <w:proofErr w:type="gramStart"/>
      <w:r>
        <w:rPr>
          <w:rFonts w:ascii="Trebuchet MS" w:hAnsi="Trebuchet MS"/>
          <w:color w:val="365854"/>
        </w:rPr>
        <w:t>.</w:t>
      </w:r>
      <w:proofErr w:type="gramEnd"/>
      <w:r>
        <w:rPr>
          <w:rFonts w:ascii="Trebuchet MS" w:hAnsi="Trebuchet MS"/>
          <w:color w:val="365854"/>
        </w:rPr>
        <w:t xml:space="preserve"> (</w:t>
      </w:r>
      <w:proofErr w:type="spellStart"/>
      <w:proofErr w:type="gramStart"/>
      <w:r>
        <w:rPr>
          <w:rFonts w:ascii="Trebuchet MS" w:hAnsi="Trebuchet MS"/>
          <w:color w:val="365854"/>
        </w:rPr>
        <w:t>с</w:t>
      </w:r>
      <w:proofErr w:type="gramEnd"/>
      <w:r>
        <w:rPr>
          <w:rFonts w:ascii="Trebuchet MS" w:hAnsi="Trebuchet MS"/>
          <w:color w:val="365854"/>
        </w:rPr>
        <w:t>тервы</w:t>
      </w:r>
      <w:proofErr w:type="spellEnd"/>
      <w:r>
        <w:rPr>
          <w:rFonts w:ascii="Trebuchet MS" w:hAnsi="Trebuchet MS"/>
          <w:color w:val="365854"/>
        </w:rPr>
        <w:t>, отличной домохозяйки, надежного друга). Когда он вас полюбил, вы были разной, но с годами потеряли что-то такое, что жизненно важно для любви. И еще один важный аспект - не приобрели ничего нового, такого, что важно в женщинах всем мужчинам.</w:t>
      </w:r>
      <w:r>
        <w:br/>
      </w:r>
      <w:r>
        <w:rPr>
          <w:rStyle w:val="a4"/>
          <w:rFonts w:ascii="Trebuchet MS" w:hAnsi="Trebuchet MS"/>
          <w:color w:val="365854"/>
        </w:rPr>
        <w:t>Страх потери</w:t>
      </w:r>
      <w:proofErr w:type="gramStart"/>
      <w:r>
        <w:br/>
      </w:r>
      <w:r>
        <w:rPr>
          <w:rFonts w:ascii="Trebuchet MS" w:hAnsi="Trebuchet MS"/>
          <w:color w:val="365854"/>
        </w:rPr>
        <w:t>Е</w:t>
      </w:r>
      <w:proofErr w:type="gramEnd"/>
      <w:r>
        <w:rPr>
          <w:rFonts w:ascii="Trebuchet MS" w:hAnsi="Trebuchet MS"/>
          <w:color w:val="365854"/>
        </w:rPr>
        <w:t>сли любовь для вас изначально означает страдание и потерю, если вы слышали и поверили, что рано или поздно мужчины начинают изменять или из отношений уходит любовь и страсть, то вы обязательно будете допускать ошибки в отношениях с мужчинами. Вы будете либо сильно любить, либо не доверять, а, значит, не додавать, и обязательно получите результат, который подтвердит ваши опасения. Нет случайностей - ни во взаимоотношениях, ни в браке.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>У нас много искаженных представлений о мужчинах - это результат менталитета советского строя и отсутствие нужных занятий, разъясняющих заранее, что приведет к отрицательным результатам, а что - к нужным. Большая ошибка затягивать с решением проблемы, ждать, когда мужчина догадается и что-то изменит. Проблему создают двое, значит, и решать ее должны оба, чем скорее, тем лучше.</w:t>
      </w:r>
    </w:p>
    <w:p w:rsidR="00654899" w:rsidRDefault="00654899" w:rsidP="00654899">
      <w:pPr>
        <w:pStyle w:val="a3"/>
      </w:pPr>
      <w:r>
        <w:rPr>
          <w:rStyle w:val="a4"/>
          <w:rFonts w:ascii="Trebuchet MS" w:hAnsi="Trebuchet MS"/>
          <w:color w:val="365854"/>
        </w:rPr>
        <w:t>Рекомендации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lastRenderedPageBreak/>
        <w:t>- Учитесь любить. Читайте правильные книги и повышайте компетенцию в этом важном вопросе заранее и на специальных тренингах. Обучайтесь тому, чему невозможно научиться в книгах - навыкам: как говорить, как найти эффективные разрешения конфликтов, как договариваться так, чтобы мужчина выполнял обещания в срок, и еще много полезных нюансов.</w:t>
      </w:r>
      <w:r>
        <w:br/>
      </w:r>
      <w:r>
        <w:rPr>
          <w:rFonts w:ascii="Trebuchet MS" w:hAnsi="Trebuchet MS"/>
          <w:color w:val="365854"/>
        </w:rPr>
        <w:t xml:space="preserve">- Возьмите на себя смелость быть счастливой. Можно поверить в неизбежность отрицательного результата, впасть в депрессию, а можно назло всем врагам (страху, мнениям окружающим, неверию в лучший результат) провозгласить, как </w:t>
      </w:r>
      <w:proofErr w:type="spellStart"/>
      <w:r>
        <w:rPr>
          <w:rFonts w:ascii="Trebuchet MS" w:hAnsi="Trebuchet MS"/>
          <w:color w:val="365854"/>
        </w:rPr>
        <w:t>Скарлетт</w:t>
      </w:r>
      <w:proofErr w:type="spellEnd"/>
      <w:proofErr w:type="gramStart"/>
      <w:r>
        <w:rPr>
          <w:rFonts w:ascii="Trebuchet MS" w:hAnsi="Trebuchet MS"/>
          <w:color w:val="365854"/>
        </w:rPr>
        <w:t xml:space="preserve"> </w:t>
      </w:r>
      <w:proofErr w:type="spellStart"/>
      <w:r>
        <w:rPr>
          <w:rFonts w:ascii="Trebuchet MS" w:hAnsi="Trebuchet MS"/>
          <w:color w:val="365854"/>
        </w:rPr>
        <w:t>О</w:t>
      </w:r>
      <w:proofErr w:type="gramEnd"/>
      <w:r>
        <w:rPr>
          <w:rFonts w:ascii="Trebuchet MS" w:hAnsi="Trebuchet MS"/>
          <w:color w:val="365854"/>
        </w:rPr>
        <w:t>'Хара</w:t>
      </w:r>
      <w:proofErr w:type="spellEnd"/>
      <w:r>
        <w:rPr>
          <w:rFonts w:ascii="Trebuchet MS" w:hAnsi="Trebuchet MS"/>
          <w:color w:val="365854"/>
        </w:rPr>
        <w:t>, что я сделаю так, что буду невероятно счастлива! И что будет так, как я захочу! И начинать действовать, не боясь ошибиться!</w:t>
      </w:r>
      <w:r>
        <w:br/>
      </w:r>
      <w:r>
        <w:rPr>
          <w:rFonts w:ascii="Trebuchet MS" w:hAnsi="Trebuchet MS"/>
          <w:color w:val="365854"/>
        </w:rPr>
        <w:t>- Не сотворите себе кумира. Это совет для тех женщин, которые делали все, чтобы ее мужчина создал себе карьеру, поднялся по карьерной лестнице. А потом, когда она утратила лоск, новизну, с пьедестала он увидел много других - хорошеньких. Помните, вы всегда должны быть женщиной №1, прежде всего у себя самой. Постоянно улучшать свою внешность, самоощущение и выгодно отличаться от других, ради себя, ради любви.</w:t>
      </w:r>
      <w:r>
        <w:br/>
      </w:r>
      <w:r>
        <w:rPr>
          <w:rFonts w:ascii="Trebuchet MS" w:hAnsi="Trebuchet MS"/>
          <w:color w:val="365854"/>
        </w:rPr>
        <w:t>- Уважайте себя. С этим у русских женщин большие проблемы. Высокое самоуважение - это не высокомерие, это - знание себе цены, знание того, как окружающие могут с вами обращаться, а что не при каких обстоятельствах и близости родства нельзя допускать. Женщин с высоким самоуважением очень любят и ценят мужчины.</w:t>
      </w:r>
      <w:r>
        <w:br/>
      </w:r>
      <w:r>
        <w:rPr>
          <w:rFonts w:ascii="Trebuchet MS" w:hAnsi="Trebuchet MS"/>
          <w:color w:val="365854"/>
        </w:rPr>
        <w:t>- Будьте реалисткой. Знайте, все поддается изменениям в лучшую сторону, если предпринять правильные шаги. Помните, чтобы получить нужный результат, необходимо делать только то, что нужно делать и ничего другого.</w:t>
      </w:r>
    </w:p>
    <w:p w:rsidR="00654899" w:rsidRDefault="00654899" w:rsidP="00654899">
      <w:pPr>
        <w:pStyle w:val="a3"/>
      </w:pPr>
      <w:r>
        <w:rPr>
          <w:rFonts w:ascii="Trebuchet MS" w:hAnsi="Trebuchet MS"/>
          <w:color w:val="365854"/>
        </w:rPr>
        <w:t>И еще, научитесь чувствовать приближение кризиса - либо своего, либо взаимоотношений. Дело в том, что когда у нас заканчивается определенный период жизни или взаимоотношений, другими словами, мы уже выучили новые его уроки, мы начинаем себя вести, как заезженная пластинка. Средство для ликвидации проблем заложено в постановке перед вами новых сильных целей, внутреннего и внешнего обновления.</w:t>
      </w:r>
      <w:r>
        <w:rPr>
          <w:color w:val="446688"/>
        </w:rPr>
        <w:t> </w:t>
      </w:r>
    </w:p>
    <w:p w:rsidR="00DB16E9" w:rsidRDefault="00DB16E9"/>
    <w:sectPr w:rsidR="00DB16E9" w:rsidSect="00DB1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654899"/>
    <w:rsid w:val="00654899"/>
    <w:rsid w:val="00DB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4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548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3683</Characters>
  <Application>Microsoft Office Word</Application>
  <DocSecurity>0</DocSecurity>
  <Lines>30</Lines>
  <Paragraphs>8</Paragraphs>
  <ScaleCrop>false</ScaleCrop>
  <Company>Ш.И.З.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2011-04-19T11:20:00Z</dcterms:created>
  <dcterms:modified xsi:type="dcterms:W3CDTF">2011-04-19T11:21:00Z</dcterms:modified>
</cp:coreProperties>
</file>